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EE" w:rsidRPr="0035696B" w:rsidRDefault="006241EE" w:rsidP="003569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 w:rsidRPr="004D4FF4">
        <w:rPr>
          <w:sz w:val="28"/>
          <w:szCs w:val="28"/>
        </w:rPr>
        <w:t> </w:t>
      </w:r>
      <w:r w:rsidRPr="0035696B">
        <w:rPr>
          <w:rFonts w:ascii="Times New Roman" w:hAnsi="Times New Roman" w:cs="Times New Roman"/>
          <w:color w:val="444444"/>
          <w:sz w:val="20"/>
          <w:szCs w:val="20"/>
        </w:rPr>
        <w:t>Муниципальное бюджетное дошкольное образовательное учреждение центр развития ребенка №26 «Солнышко» г. Светлоград Петровского муниципального района Ставропольского края</w:t>
      </w:r>
    </w:p>
    <w:p w:rsidR="006241EE" w:rsidRPr="006B26EC" w:rsidRDefault="006241EE" w:rsidP="006241E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444444"/>
          <w:sz w:val="32"/>
          <w:szCs w:val="32"/>
        </w:rPr>
      </w:pPr>
    </w:p>
    <w:p w:rsidR="006241EE" w:rsidRPr="006B26EC" w:rsidRDefault="006241EE" w:rsidP="006241EE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Cs/>
          <w:sz w:val="32"/>
          <w:szCs w:val="32"/>
        </w:rPr>
      </w:pPr>
    </w:p>
    <w:p w:rsidR="006241EE" w:rsidRPr="006B26EC" w:rsidRDefault="006241EE" w:rsidP="006241EE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241EE" w:rsidRPr="006B26EC" w:rsidRDefault="006241EE" w:rsidP="006241EE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241EE" w:rsidRPr="006B26EC" w:rsidRDefault="006241EE" w:rsidP="006241EE">
      <w:pPr>
        <w:rPr>
          <w:rFonts w:ascii="Times New Roman" w:hAnsi="Times New Roman" w:cs="Times New Roman"/>
          <w:sz w:val="32"/>
          <w:szCs w:val="32"/>
        </w:rPr>
      </w:pPr>
    </w:p>
    <w:p w:rsidR="006241EE" w:rsidRPr="006B26EC" w:rsidRDefault="006241EE" w:rsidP="006241EE">
      <w:pPr>
        <w:rPr>
          <w:rFonts w:ascii="Times New Roman" w:hAnsi="Times New Roman" w:cs="Times New Roman"/>
          <w:sz w:val="32"/>
          <w:szCs w:val="32"/>
        </w:rPr>
      </w:pPr>
    </w:p>
    <w:p w:rsidR="006241EE" w:rsidRPr="006B26EC" w:rsidRDefault="00B63750" w:rsidP="006241EE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</w:rPr>
        <w:t>«Как правильно ухаживать за зубами</w:t>
      </w:r>
      <w:r w:rsidR="006241EE" w:rsidRPr="006B26EC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</w:rPr>
        <w:t>»</w:t>
      </w:r>
    </w:p>
    <w:p w:rsidR="006241EE" w:rsidRPr="006B26EC" w:rsidRDefault="006241EE" w:rsidP="006241EE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</w:rPr>
      </w:pPr>
      <w:r w:rsidRPr="006B26EC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</w:rPr>
        <w:t>(консультация)</w:t>
      </w:r>
    </w:p>
    <w:p w:rsidR="006241EE" w:rsidRDefault="006241EE" w:rsidP="006241EE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35696B" w:rsidRDefault="0035696B" w:rsidP="006241EE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35696B" w:rsidRDefault="0035696B" w:rsidP="006241EE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35696B" w:rsidRPr="006B26EC" w:rsidRDefault="0035696B" w:rsidP="006241EE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241EE" w:rsidRPr="0035696B" w:rsidRDefault="006241EE" w:rsidP="0035696B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 w:rsidRPr="0035696B">
        <w:rPr>
          <w:rFonts w:ascii="Times New Roman" w:hAnsi="Times New Roman" w:cs="Times New Roman"/>
          <w:color w:val="444444"/>
          <w:sz w:val="28"/>
          <w:szCs w:val="28"/>
        </w:rPr>
        <w:t>Подготовила:</w:t>
      </w:r>
    </w:p>
    <w:p w:rsidR="006241EE" w:rsidRPr="0035696B" w:rsidRDefault="006241EE" w:rsidP="0035696B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 w:rsidRPr="0035696B">
        <w:rPr>
          <w:rFonts w:ascii="Times New Roman" w:hAnsi="Times New Roman" w:cs="Times New Roman"/>
          <w:color w:val="444444"/>
          <w:sz w:val="28"/>
          <w:szCs w:val="28"/>
        </w:rPr>
        <w:t>Королева Т. Н.</w:t>
      </w:r>
    </w:p>
    <w:p w:rsidR="006241EE" w:rsidRPr="0035696B" w:rsidRDefault="006241EE" w:rsidP="0035696B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 w:rsidRPr="0035696B">
        <w:rPr>
          <w:rFonts w:ascii="Times New Roman" w:hAnsi="Times New Roman" w:cs="Times New Roman"/>
          <w:color w:val="444444"/>
          <w:sz w:val="28"/>
          <w:szCs w:val="28"/>
        </w:rPr>
        <w:t>воспитатель МБДОУ ЦРР</w:t>
      </w:r>
    </w:p>
    <w:p w:rsidR="006241EE" w:rsidRPr="006B26EC" w:rsidRDefault="006241EE" w:rsidP="0035696B">
      <w:pPr>
        <w:autoSpaceDE w:val="0"/>
        <w:autoSpaceDN w:val="0"/>
        <w:adjustRightInd w:val="0"/>
        <w:spacing w:after="0"/>
        <w:ind w:left="-131" w:firstLine="839"/>
        <w:jc w:val="right"/>
        <w:rPr>
          <w:rFonts w:ascii="Times New Roman" w:hAnsi="Times New Roman" w:cs="Times New Roman"/>
          <w:b/>
          <w:color w:val="444444"/>
          <w:sz w:val="32"/>
          <w:szCs w:val="32"/>
        </w:rPr>
      </w:pPr>
      <w:r w:rsidRPr="0035696B">
        <w:rPr>
          <w:rFonts w:ascii="Times New Roman" w:hAnsi="Times New Roman" w:cs="Times New Roman"/>
          <w:color w:val="444444"/>
          <w:sz w:val="28"/>
          <w:szCs w:val="28"/>
        </w:rPr>
        <w:t>№26 «Солнышко</w:t>
      </w:r>
    </w:p>
    <w:p w:rsidR="006241EE" w:rsidRPr="006B26EC" w:rsidRDefault="006241EE" w:rsidP="006241EE">
      <w:pPr>
        <w:autoSpaceDE w:val="0"/>
        <w:autoSpaceDN w:val="0"/>
        <w:adjustRightInd w:val="0"/>
        <w:ind w:left="-131" w:firstLine="839"/>
        <w:jc w:val="right"/>
        <w:rPr>
          <w:rFonts w:ascii="Times New Roman" w:hAnsi="Times New Roman" w:cs="Times New Roman"/>
          <w:b/>
          <w:color w:val="444444"/>
          <w:sz w:val="32"/>
          <w:szCs w:val="32"/>
        </w:rPr>
      </w:pPr>
    </w:p>
    <w:p w:rsidR="006241EE" w:rsidRPr="006B26EC" w:rsidRDefault="006241EE" w:rsidP="006241EE">
      <w:pPr>
        <w:autoSpaceDE w:val="0"/>
        <w:autoSpaceDN w:val="0"/>
        <w:adjustRightInd w:val="0"/>
        <w:ind w:left="-131" w:firstLine="839"/>
        <w:jc w:val="right"/>
        <w:rPr>
          <w:rFonts w:ascii="Times New Roman" w:hAnsi="Times New Roman" w:cs="Times New Roman"/>
          <w:b/>
          <w:color w:val="444444"/>
          <w:sz w:val="32"/>
          <w:szCs w:val="32"/>
        </w:rPr>
      </w:pPr>
    </w:p>
    <w:p w:rsidR="006241EE" w:rsidRPr="006B26EC" w:rsidRDefault="006241EE" w:rsidP="006241E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444444"/>
          <w:sz w:val="32"/>
          <w:szCs w:val="32"/>
        </w:rPr>
      </w:pPr>
    </w:p>
    <w:p w:rsidR="006241EE" w:rsidRDefault="006241EE" w:rsidP="006241EE">
      <w:pPr>
        <w:autoSpaceDE w:val="0"/>
        <w:autoSpaceDN w:val="0"/>
        <w:adjustRightInd w:val="0"/>
        <w:ind w:left="-131" w:firstLine="839"/>
        <w:jc w:val="center"/>
        <w:rPr>
          <w:rFonts w:ascii="Times New Roman" w:hAnsi="Times New Roman" w:cs="Times New Roman"/>
          <w:b/>
          <w:color w:val="444444"/>
          <w:sz w:val="32"/>
          <w:szCs w:val="32"/>
        </w:rPr>
      </w:pPr>
    </w:p>
    <w:p w:rsidR="00F36D7D" w:rsidRPr="006241EE" w:rsidRDefault="006241EE" w:rsidP="006241EE">
      <w:pPr>
        <w:autoSpaceDE w:val="0"/>
        <w:autoSpaceDN w:val="0"/>
        <w:adjustRightInd w:val="0"/>
        <w:ind w:left="-131" w:firstLine="839"/>
        <w:jc w:val="center"/>
        <w:rPr>
          <w:rFonts w:ascii="Times New Roman" w:hAnsi="Times New Roman" w:cs="Times New Roman"/>
          <w:b/>
          <w:color w:val="444444"/>
          <w:sz w:val="32"/>
          <w:szCs w:val="32"/>
        </w:rPr>
      </w:pPr>
      <w:r>
        <w:rPr>
          <w:rFonts w:ascii="Times New Roman" w:hAnsi="Times New Roman" w:cs="Times New Roman"/>
          <w:b/>
          <w:color w:val="444444"/>
          <w:sz w:val="32"/>
          <w:szCs w:val="32"/>
        </w:rPr>
        <w:t>2017г.</w:t>
      </w:r>
    </w:p>
    <w:p w:rsidR="00F36D7D" w:rsidRDefault="00D706FF" w:rsidP="003569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F36D7D">
        <w:rPr>
          <w:color w:val="000000"/>
          <w:sz w:val="28"/>
          <w:szCs w:val="28"/>
        </w:rPr>
        <w:t>Очень важно научить ребёнка правильно ухаживать за зубами. Зубная щётка должна быть яркой, привлекательной для детей.</w:t>
      </w:r>
    </w:p>
    <w:p w:rsidR="00F36D7D" w:rsidRDefault="00F36D7D" w:rsidP="003569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Направьте щётку под углом 45 градусов волосками в сторону дёсен. Такие движения увеличивают кровообращение в дёснах и укрепляют их.</w:t>
      </w:r>
    </w:p>
    <w:p w:rsidR="00F36D7D" w:rsidRDefault="00F36D7D" w:rsidP="003569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Чистите все боковые и наружные (губные и щёчные) поверхности верхних и нижних зубов.</w:t>
      </w:r>
    </w:p>
    <w:p w:rsidR="00F36D7D" w:rsidRDefault="00F36D7D" w:rsidP="003569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Чистите все жевательные поверхности верхних и нижних зубов.</w:t>
      </w:r>
    </w:p>
    <w:p w:rsidR="00F36D7D" w:rsidRDefault="00F36D7D" w:rsidP="003569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Чистите все внутренние (язычные) поверхности.</w:t>
      </w:r>
    </w:p>
    <w:p w:rsidR="00F36D7D" w:rsidRDefault="00F36D7D" w:rsidP="003569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Чистите все поверхности больших коренных зубов.</w:t>
      </w:r>
    </w:p>
    <w:p w:rsidR="00F36D7D" w:rsidRDefault="00F36D7D" w:rsidP="003569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 Чистите все внутренние (язычные) поверхности передних зубов и межзубные промежутки.</w:t>
      </w:r>
    </w:p>
    <w:p w:rsidR="00F36D7D" w:rsidRDefault="00F36D7D" w:rsidP="003569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Сначала будем чистить грудку верхних зубов движением щё</w:t>
      </w:r>
      <w:r w:rsidR="0035696B">
        <w:rPr>
          <w:color w:val="000000"/>
          <w:sz w:val="28"/>
          <w:szCs w:val="28"/>
        </w:rPr>
        <w:t>тки сверху вниз, слева на право</w:t>
      </w:r>
      <w:r>
        <w:rPr>
          <w:color w:val="000000"/>
          <w:sz w:val="28"/>
          <w:szCs w:val="28"/>
        </w:rPr>
        <w:t xml:space="preserve">. Потом будем чистить стенку верхних зубов движением щётки сверху вниз, слева </w:t>
      </w:r>
      <w:proofErr w:type="spellStart"/>
      <w:r>
        <w:rPr>
          <w:color w:val="000000"/>
          <w:sz w:val="28"/>
          <w:szCs w:val="28"/>
        </w:rPr>
        <w:t>направо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еперь</w:t>
      </w:r>
      <w:proofErr w:type="spellEnd"/>
      <w:r>
        <w:rPr>
          <w:color w:val="000000"/>
          <w:sz w:val="28"/>
          <w:szCs w:val="28"/>
        </w:rPr>
        <w:t xml:space="preserve"> будем чистить жевательные поверхности задних зубов (те , которыми жуём), движением щётки сзади к середине: сначала слева к середине, а потом справа к середине. В такой же последовательности</w:t>
      </w:r>
      <w:r w:rsidR="0035696B">
        <w:rPr>
          <w:color w:val="000000"/>
          <w:sz w:val="28"/>
          <w:szCs w:val="28"/>
        </w:rPr>
        <w:t xml:space="preserve"> чистим нижние зубы</w:t>
      </w:r>
      <w:r>
        <w:rPr>
          <w:color w:val="000000"/>
          <w:sz w:val="28"/>
          <w:szCs w:val="28"/>
        </w:rPr>
        <w:t>. Делайте вместе со своим ребёнком все движения последовательно.</w:t>
      </w:r>
    </w:p>
    <w:p w:rsidR="00F36D7D" w:rsidRDefault="00F36D7D" w:rsidP="003569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Расскажите детям о том,  что если чистить зубы правильно каждый день, то щётка скоро станет старой, поэтому её надо менять каждое время года: осенью, зимой, весной, летом.</w:t>
      </w:r>
    </w:p>
    <w:p w:rsidR="00F36D7D" w:rsidRDefault="00F36D7D" w:rsidP="003569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 два раза в год нужно посещать врач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стоматолога и формировать у ребёнка правильное отношение к таким визитам.</w:t>
      </w:r>
    </w:p>
    <w:p w:rsidR="00F36D7D" w:rsidRDefault="00F36D7D" w:rsidP="00356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выполнения гигиенических навыков.</w:t>
      </w:r>
    </w:p>
    <w:p w:rsidR="00F36D7D" w:rsidRDefault="00F36D7D" w:rsidP="003569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1.Вымыть руки.</w:t>
      </w:r>
    </w:p>
    <w:p w:rsidR="00F36D7D" w:rsidRDefault="00F36D7D" w:rsidP="003569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Прополоскать рот.</w:t>
      </w:r>
    </w:p>
    <w:p w:rsidR="00F36D7D" w:rsidRDefault="00F36D7D" w:rsidP="003569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3.Промыть щетку под краном.</w:t>
      </w:r>
    </w:p>
    <w:p w:rsidR="00F36D7D" w:rsidRDefault="00F36D7D" w:rsidP="003569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Нанести на щетину зубную пасту.</w:t>
      </w:r>
    </w:p>
    <w:p w:rsidR="00F36D7D" w:rsidRDefault="00F36D7D" w:rsidP="003569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Чистить зубы по сегментам, каждый сегмент 30 секунд.</w:t>
      </w:r>
    </w:p>
    <w:p w:rsidR="00F36D7D" w:rsidRDefault="00F36D7D" w:rsidP="003569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 Длительность чистки 3 минуты.</w:t>
      </w:r>
    </w:p>
    <w:p w:rsidR="00F36D7D" w:rsidRDefault="00F36D7D" w:rsidP="003569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Чистка межзубных промежутков.</w:t>
      </w:r>
    </w:p>
    <w:p w:rsidR="00F36D7D" w:rsidRDefault="00F36D7D" w:rsidP="003569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Чистка щёткой языка.</w:t>
      </w:r>
    </w:p>
    <w:p w:rsidR="00F36D7D" w:rsidRDefault="00F36D7D" w:rsidP="003569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Прополоскать рот водой или эликсиром.</w:t>
      </w:r>
    </w:p>
    <w:p w:rsidR="00F36D7D" w:rsidRDefault="00F36D7D" w:rsidP="003569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Намылить щётку и поставить в стакан щетиной вверх.</w:t>
      </w:r>
    </w:p>
    <w:p w:rsidR="00F36D7D" w:rsidRDefault="00F36D7D" w:rsidP="00F36D7D">
      <w:pPr>
        <w:pStyle w:val="a4"/>
      </w:pPr>
    </w:p>
    <w:p w:rsidR="00F36D7D" w:rsidRDefault="00F36D7D" w:rsidP="003569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должны:</w:t>
      </w:r>
    </w:p>
    <w:p w:rsidR="00F36D7D" w:rsidRDefault="00F36D7D" w:rsidP="003569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Научить  ребёнка правильно чистить зубы.</w:t>
      </w:r>
    </w:p>
    <w:p w:rsidR="00F36D7D" w:rsidRDefault="00F36D7D" w:rsidP="003569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Следить, чтобы ребёнок чистил зубы после еды и перед сном.</w:t>
      </w:r>
    </w:p>
    <w:p w:rsidR="00F36D7D" w:rsidRDefault="00F36D7D" w:rsidP="003569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Поощрять здоровые привычки  ребёнка.</w:t>
      </w:r>
    </w:p>
    <w:p w:rsidR="00F36D7D" w:rsidRDefault="00F36D7D" w:rsidP="003569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Давать  ребёнку полезные для зубов продукты.</w:t>
      </w:r>
    </w:p>
    <w:p w:rsidR="00F36D7D" w:rsidRDefault="00F36D7D" w:rsidP="003569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Дважды в год отводить  ребёнка к стоматологу.</w:t>
      </w:r>
    </w:p>
    <w:p w:rsidR="00F36D7D" w:rsidRDefault="00F36D7D" w:rsidP="003569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Быть примером для  ребёнка и чистить зубы вместе с ним.</w:t>
      </w:r>
    </w:p>
    <w:p w:rsidR="00F36D7D" w:rsidRDefault="00F36D7D" w:rsidP="00F36D7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F36D7D" w:rsidRDefault="0035696B" w:rsidP="00F36D7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Необходимо правильно питаться</w:t>
      </w:r>
      <w:r w:rsidR="00F36D7D">
        <w:rPr>
          <w:color w:val="000000"/>
          <w:sz w:val="28"/>
          <w:szCs w:val="28"/>
        </w:rPr>
        <w:t xml:space="preserve">: ежедневно ребёнок должен получать, мясо, молоко, рыбу, чёрный хлеб, овощи и фрукты. Нужно приучать детей </w:t>
      </w:r>
      <w:proofErr w:type="gramStart"/>
      <w:r w:rsidR="00F36D7D">
        <w:rPr>
          <w:color w:val="000000"/>
          <w:sz w:val="28"/>
          <w:szCs w:val="28"/>
        </w:rPr>
        <w:t>к</w:t>
      </w:r>
      <w:proofErr w:type="gramEnd"/>
      <w:r w:rsidR="00F36D7D">
        <w:rPr>
          <w:color w:val="000000"/>
          <w:sz w:val="28"/>
          <w:szCs w:val="28"/>
        </w:rPr>
        <w:t xml:space="preserve"> твёрдой пищи: это укрепляет </w:t>
      </w:r>
      <w:proofErr w:type="spellStart"/>
      <w:r w:rsidR="00F36D7D">
        <w:rPr>
          <w:color w:val="000000"/>
          <w:sz w:val="28"/>
          <w:szCs w:val="28"/>
        </w:rPr>
        <w:t>дёсна</w:t>
      </w:r>
      <w:proofErr w:type="spellEnd"/>
      <w:r w:rsidR="00F36D7D">
        <w:rPr>
          <w:color w:val="000000"/>
          <w:sz w:val="28"/>
          <w:szCs w:val="28"/>
        </w:rPr>
        <w:t xml:space="preserve"> и зубы.</w:t>
      </w:r>
    </w:p>
    <w:p w:rsidR="00F36D7D" w:rsidRDefault="00F36D7D" w:rsidP="0035696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поел, почисти зубки!</w:t>
      </w:r>
    </w:p>
    <w:p w:rsidR="00F36D7D" w:rsidRDefault="00F36D7D" w:rsidP="0035696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Делай так два раза в сутки.</w:t>
      </w:r>
    </w:p>
    <w:p w:rsidR="00F36D7D" w:rsidRDefault="00F36D7D" w:rsidP="0035696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Предпочти конфетам фрукты,</w:t>
      </w:r>
    </w:p>
    <w:p w:rsidR="00F36D7D" w:rsidRDefault="00F36D7D" w:rsidP="0035696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важные продукты.</w:t>
      </w:r>
    </w:p>
    <w:p w:rsidR="00F36D7D" w:rsidRDefault="00F36D7D" w:rsidP="0035696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зуб не беспокоил,</w:t>
      </w:r>
    </w:p>
    <w:p w:rsidR="00F36D7D" w:rsidRDefault="00F36D7D" w:rsidP="0035696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 правило такое:</w:t>
      </w:r>
    </w:p>
    <w:p w:rsidR="00F36D7D" w:rsidRDefault="00F36D7D" w:rsidP="0035696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стоматологу идём</w:t>
      </w:r>
    </w:p>
    <w:p w:rsidR="00F36D7D" w:rsidRDefault="00F36D7D" w:rsidP="0035696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год два раза на приём.</w:t>
      </w:r>
    </w:p>
    <w:p w:rsidR="00F36D7D" w:rsidRDefault="00F36D7D" w:rsidP="0035696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тогда улыбки свет</w:t>
      </w:r>
    </w:p>
    <w:p w:rsidR="00F36D7D" w:rsidRDefault="00F36D7D" w:rsidP="0035696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Сохранишь на много лет!</w:t>
      </w:r>
    </w:p>
    <w:p w:rsidR="00F36D7D" w:rsidRDefault="00F36D7D" w:rsidP="0035696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зубы не болели,</w:t>
      </w:r>
    </w:p>
    <w:p w:rsidR="00F36D7D" w:rsidRDefault="00F36D7D" w:rsidP="0035696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Вместо пряников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конфет</w:t>
      </w:r>
    </w:p>
    <w:p w:rsidR="00F36D7D" w:rsidRDefault="00F36D7D" w:rsidP="0035696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Ешь морковку на обед.</w:t>
      </w:r>
    </w:p>
    <w:p w:rsidR="00F36D7D" w:rsidRDefault="00F36D7D" w:rsidP="0035696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вам дети наш совет.</w:t>
      </w:r>
    </w:p>
    <w:p w:rsidR="00F36D7D" w:rsidRDefault="00F36D7D" w:rsidP="00F36D7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F36D7D" w:rsidRDefault="00F36D7D" w:rsidP="00F36D7D">
      <w:pPr>
        <w:spacing w:after="240" w:line="270" w:lineRule="atLeas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:rsidR="0035696B" w:rsidRPr="00D66C1A" w:rsidRDefault="0035696B" w:rsidP="0035696B">
      <w:pPr>
        <w:pStyle w:val="2"/>
        <w:shd w:val="clear" w:color="auto" w:fill="FFFFFF"/>
        <w:spacing w:before="150" w:beforeAutospacing="0" w:after="0" w:afterAutospacing="0" w:line="390" w:lineRule="atLeast"/>
        <w:rPr>
          <w:color w:val="000000"/>
          <w:sz w:val="28"/>
          <w:szCs w:val="28"/>
        </w:rPr>
      </w:pPr>
      <w:r w:rsidRPr="00D66C1A">
        <w:rPr>
          <w:color w:val="000000"/>
          <w:sz w:val="28"/>
          <w:szCs w:val="28"/>
        </w:rPr>
        <w:t>Болезни зубов у детей</w:t>
      </w: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     </w:t>
      </w:r>
      <w:r w:rsidRPr="00D66C1A">
        <w:rPr>
          <w:color w:val="4D4D4D"/>
          <w:sz w:val="28"/>
          <w:szCs w:val="28"/>
        </w:rPr>
        <w:t>Большая часть родителей считает, что лечить молочные зубы бессмысленно, так как они выпадут, а коренные вырастут здоровыми. Это не так. Если больной молочный зуб выпал, на его месте появится уже пораженный новый зуб. Такие дефекты – это инфекция в организме, которая оказывает негативное влияние на работу других органов.</w:t>
      </w: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D66C1A">
        <w:rPr>
          <w:color w:val="4D4D4D"/>
          <w:sz w:val="28"/>
          <w:szCs w:val="28"/>
        </w:rPr>
        <w:t>Рассмотрим болезни детских зубов, которые встречаются наиболее часто.</w:t>
      </w:r>
    </w:p>
    <w:p w:rsidR="0035696B" w:rsidRPr="00D66C1A" w:rsidRDefault="0035696B" w:rsidP="0035696B">
      <w:pPr>
        <w:pStyle w:val="3"/>
        <w:shd w:val="clear" w:color="auto" w:fill="FFFFFF"/>
        <w:spacing w:before="0" w:line="390" w:lineRule="atLeas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karies_u_detey"/>
      <w:bookmarkEnd w:id="0"/>
      <w:r w:rsidRPr="00D66C1A">
        <w:rPr>
          <w:rFonts w:ascii="Times New Roman" w:hAnsi="Times New Roman" w:cs="Times New Roman"/>
          <w:color w:val="000000"/>
          <w:sz w:val="28"/>
          <w:szCs w:val="28"/>
        </w:rPr>
        <w:t>Кариес у детей</w:t>
      </w: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    </w:t>
      </w:r>
      <w:r w:rsidRPr="00D66C1A">
        <w:rPr>
          <w:color w:val="4D4D4D"/>
          <w:sz w:val="28"/>
          <w:szCs w:val="28"/>
        </w:rPr>
        <w:t>Кариес — одна их самых распространенных проблем у детей. Детские зубы сильнее подвержены разрушительному действию бактерий. Тонкая эмаль не предохраняет детский зуб достаточно, как у взрослых, в результате кариозный процесс проникает вглубь, вызывая пульпит и периодонтит. Болезнь может затронут</w:t>
      </w:r>
      <w:bookmarkStart w:id="1" w:name="_GoBack"/>
      <w:bookmarkEnd w:id="1"/>
      <w:r w:rsidRPr="00D66C1A">
        <w:rPr>
          <w:color w:val="4D4D4D"/>
          <w:sz w:val="28"/>
          <w:szCs w:val="28"/>
        </w:rPr>
        <w:t>ь сразу несколько молочных зубов.</w:t>
      </w: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   </w:t>
      </w:r>
      <w:r w:rsidRPr="00D66C1A">
        <w:rPr>
          <w:color w:val="4D4D4D"/>
          <w:sz w:val="28"/>
          <w:szCs w:val="28"/>
        </w:rPr>
        <w:t>Симптомы кариеса у ребенка – это небольшое грязно-серое или черное пятнышко на эмали.</w:t>
      </w: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   </w:t>
      </w:r>
      <w:r w:rsidRPr="00D66C1A">
        <w:rPr>
          <w:color w:val="4D4D4D"/>
          <w:sz w:val="28"/>
          <w:szCs w:val="28"/>
        </w:rPr>
        <w:t>Нередко из-за неправильного использования сосок у малышей развивается так называемый бутылочный или кариес передних зубов. С ним нужно бороться на самой ранней стадии, так как он быстро распространяется на соседние ткани.</w:t>
      </w: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   </w:t>
      </w:r>
      <w:r w:rsidRPr="00D66C1A">
        <w:rPr>
          <w:color w:val="4D4D4D"/>
          <w:sz w:val="28"/>
          <w:szCs w:val="28"/>
        </w:rPr>
        <w:t>Тщательный уход за детскими зубами, ограничение ребенка в сладком помогут предупредить развитие болезни.</w:t>
      </w: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15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   </w:t>
      </w:r>
      <w:r w:rsidRPr="00D66C1A">
        <w:rPr>
          <w:color w:val="4D4D4D"/>
          <w:sz w:val="28"/>
          <w:szCs w:val="28"/>
        </w:rPr>
        <w:t>Если не лечить данную болезнь у ребенка, это приведет к более серьезным проблемам ротовой полости, а также дальнейшему проникновению инфекции в организм ребенка.</w:t>
      </w:r>
    </w:p>
    <w:p w:rsidR="0035696B" w:rsidRPr="00D66C1A" w:rsidRDefault="0035696B" w:rsidP="0035696B">
      <w:pPr>
        <w:pStyle w:val="3"/>
        <w:shd w:val="clear" w:color="auto" w:fill="FFFFFF"/>
        <w:spacing w:before="0" w:line="390" w:lineRule="atLeast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ulpit_u_detey"/>
      <w:bookmarkEnd w:id="2"/>
      <w:r w:rsidRPr="00D66C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Пульпит у детей</w:t>
      </w:r>
    </w:p>
    <w:p w:rsidR="0035696B" w:rsidRPr="00D66C1A" w:rsidRDefault="0035696B" w:rsidP="0035696B">
      <w:pPr>
        <w:shd w:val="clear" w:color="auto" w:fill="FFFFFF"/>
        <w:spacing w:after="0"/>
        <w:rPr>
          <w:rFonts w:ascii="Times New Roman" w:hAnsi="Times New Roman" w:cs="Times New Roman"/>
          <w:color w:val="4D4D4D"/>
          <w:sz w:val="28"/>
          <w:szCs w:val="28"/>
        </w:rPr>
      </w:pP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D66C1A">
        <w:rPr>
          <w:color w:val="4D4D4D"/>
          <w:sz w:val="28"/>
          <w:szCs w:val="28"/>
        </w:rPr>
        <w:t>Пульпит – заболевание, связанное с воспалением пульпы.</w:t>
      </w: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D66C1A">
        <w:rPr>
          <w:color w:val="4D4D4D"/>
          <w:sz w:val="28"/>
          <w:szCs w:val="28"/>
        </w:rPr>
        <w:t>Детские стоматологи выделяют следующие формы этой болезни:</w:t>
      </w:r>
    </w:p>
    <w:p w:rsidR="0035696B" w:rsidRPr="00D66C1A" w:rsidRDefault="0035696B" w:rsidP="003569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D66C1A">
        <w:rPr>
          <w:rFonts w:ascii="Times New Roman" w:hAnsi="Times New Roman" w:cs="Times New Roman"/>
          <w:color w:val="4D4D4D"/>
          <w:sz w:val="28"/>
          <w:szCs w:val="28"/>
        </w:rPr>
        <w:t>острый;</w:t>
      </w:r>
    </w:p>
    <w:p w:rsidR="0035696B" w:rsidRPr="00D66C1A" w:rsidRDefault="0035696B" w:rsidP="003569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D66C1A">
        <w:rPr>
          <w:rFonts w:ascii="Times New Roman" w:hAnsi="Times New Roman" w:cs="Times New Roman"/>
          <w:color w:val="4D4D4D"/>
          <w:sz w:val="28"/>
          <w:szCs w:val="28"/>
        </w:rPr>
        <w:t>хронический.</w:t>
      </w: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D66C1A">
        <w:rPr>
          <w:color w:val="4D4D4D"/>
          <w:sz w:val="28"/>
          <w:szCs w:val="28"/>
        </w:rPr>
        <w:t>Симптомы пульпита – сильная боль при надкусывании, отек мягких тканей, повышение температуры тела и нарушение аппетита.</w:t>
      </w: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D66C1A">
        <w:rPr>
          <w:color w:val="4D4D4D"/>
          <w:sz w:val="28"/>
          <w:szCs w:val="28"/>
        </w:rPr>
        <w:t>Существует 3 метода его лечения: удаление пульпы, частичная ампутация и сохранение пульпы.</w:t>
      </w:r>
    </w:p>
    <w:p w:rsidR="0035696B" w:rsidRPr="00D66C1A" w:rsidRDefault="0035696B" w:rsidP="0035696B">
      <w:pPr>
        <w:pStyle w:val="3"/>
        <w:shd w:val="clear" w:color="auto" w:fill="FFFFFF"/>
        <w:spacing w:before="0" w:line="390" w:lineRule="atLeast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nepravilnyy_prikus"/>
      <w:bookmarkEnd w:id="3"/>
      <w:r w:rsidRPr="00D66C1A">
        <w:rPr>
          <w:rFonts w:ascii="Times New Roman" w:hAnsi="Times New Roman" w:cs="Times New Roman"/>
          <w:color w:val="000000"/>
          <w:sz w:val="28"/>
          <w:szCs w:val="28"/>
        </w:rPr>
        <w:t>Неправильный прикус</w:t>
      </w:r>
    </w:p>
    <w:p w:rsidR="0035696B" w:rsidRPr="00D66C1A" w:rsidRDefault="0035696B" w:rsidP="0035696B">
      <w:pPr>
        <w:shd w:val="clear" w:color="auto" w:fill="FFFFFF"/>
        <w:spacing w:after="0"/>
        <w:rPr>
          <w:rFonts w:ascii="Times New Roman" w:hAnsi="Times New Roman" w:cs="Times New Roman"/>
          <w:color w:val="4D4D4D"/>
          <w:sz w:val="28"/>
          <w:szCs w:val="28"/>
        </w:rPr>
      </w:pP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   </w:t>
      </w:r>
      <w:r w:rsidRPr="00D66C1A">
        <w:rPr>
          <w:color w:val="4D4D4D"/>
          <w:sz w:val="28"/>
          <w:szCs w:val="28"/>
        </w:rPr>
        <w:t>Ровные зубы у ребенка хотят видеть все родители. Но немногие прилагают к этому необходимые усилия. Исправление неправильного прикуса возможно в любом возрасте, но лучше начинать делать это в детстве.</w:t>
      </w: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   </w:t>
      </w:r>
      <w:r w:rsidRPr="00D66C1A">
        <w:rPr>
          <w:color w:val="4D4D4D"/>
          <w:sz w:val="28"/>
          <w:szCs w:val="28"/>
        </w:rPr>
        <w:t>Начинать лечение неправильного прикуса у детей необходимо с молочных зубов, не дожидаясь смены на коренные. Кривые зубы у ребенка выровнять проще, когда челюстные кости находятся в стадии роста.</w:t>
      </w: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   </w:t>
      </w:r>
      <w:r w:rsidRPr="00D66C1A">
        <w:rPr>
          <w:color w:val="4D4D4D"/>
          <w:sz w:val="28"/>
          <w:szCs w:val="28"/>
        </w:rPr>
        <w:t>Проконсультироваться со специалистом можно еще до прорезывания детских зубов. Это позволит предупредить осложнения, которые могут спровоцировать рост кривых зубов.</w:t>
      </w:r>
    </w:p>
    <w:p w:rsidR="0035696B" w:rsidRDefault="0035696B" w:rsidP="0035696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color w:val="4D4D4D"/>
          <w:sz w:val="28"/>
          <w:szCs w:val="28"/>
        </w:rPr>
        <w:t xml:space="preserve">   </w:t>
      </w:r>
      <w:r w:rsidRPr="00D66C1A">
        <w:rPr>
          <w:color w:val="4D4D4D"/>
          <w:sz w:val="28"/>
          <w:szCs w:val="28"/>
        </w:rPr>
        <w:t>Неровные зубы могут привести к тяжелым последствиям, в том числе и к болезням детских десен. Поэтому так важно уделять этой проблеме достаточно внимания.</w:t>
      </w:r>
    </w:p>
    <w:p w:rsidR="0035696B" w:rsidRPr="00D66C1A" w:rsidRDefault="0035696B" w:rsidP="0035696B">
      <w:pPr>
        <w:pStyle w:val="2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bookmarkStart w:id="4" w:name="zabolevaniya_desen"/>
      <w:bookmarkEnd w:id="4"/>
      <w:r w:rsidRPr="00D66C1A">
        <w:rPr>
          <w:color w:val="000000"/>
          <w:sz w:val="28"/>
          <w:szCs w:val="28"/>
        </w:rPr>
        <w:t>Заболевания десен</w:t>
      </w: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   </w:t>
      </w:r>
      <w:r w:rsidRPr="00D66C1A">
        <w:rPr>
          <w:color w:val="4D4D4D"/>
          <w:sz w:val="28"/>
          <w:szCs w:val="28"/>
        </w:rPr>
        <w:t>Очень часто стоматологи диагностируют у детей заболевания десен, включая пародонтит. При первых признаках поражения десен (покраснение, воспаление, кровоточивость) сразу же обратитесь к стоматологу. Халатное отношение может привести к проникновению инфекции в организм и поражению детских внутренних органов.</w:t>
      </w: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D4D4D"/>
          <w:sz w:val="28"/>
          <w:szCs w:val="28"/>
        </w:rPr>
      </w:pPr>
      <w:r w:rsidRPr="00D66C1A">
        <w:rPr>
          <w:color w:val="4D4D4D"/>
          <w:sz w:val="28"/>
          <w:szCs w:val="28"/>
        </w:rPr>
        <w:t>Наиболее часто у детей диагностируют следующие заболевания десен: гингивит, стоматит, периодонтит, пародонтоз, пародонтит.</w:t>
      </w:r>
    </w:p>
    <w:p w:rsidR="0035696B" w:rsidRPr="00D66C1A" w:rsidRDefault="0035696B" w:rsidP="0035696B">
      <w:pPr>
        <w:pStyle w:val="3"/>
        <w:shd w:val="clear" w:color="auto" w:fill="FFFFFF"/>
        <w:spacing w:before="0" w:line="390" w:lineRule="atLeast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tomatit_u_detey"/>
      <w:bookmarkEnd w:id="5"/>
      <w:r w:rsidRPr="00D66C1A">
        <w:rPr>
          <w:rFonts w:ascii="Times New Roman" w:hAnsi="Times New Roman" w:cs="Times New Roman"/>
          <w:color w:val="000000"/>
          <w:sz w:val="28"/>
          <w:szCs w:val="28"/>
        </w:rPr>
        <w:t>Стоматит у детей</w:t>
      </w:r>
    </w:p>
    <w:p w:rsidR="0035696B" w:rsidRPr="00D66C1A" w:rsidRDefault="0035696B" w:rsidP="0035696B">
      <w:pPr>
        <w:shd w:val="clear" w:color="auto" w:fill="FFFFFF"/>
        <w:spacing w:after="0"/>
        <w:rPr>
          <w:rFonts w:ascii="Times New Roman" w:hAnsi="Times New Roman" w:cs="Times New Roman"/>
          <w:color w:val="4D4D4D"/>
          <w:sz w:val="28"/>
          <w:szCs w:val="28"/>
        </w:rPr>
      </w:pP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D66C1A">
        <w:rPr>
          <w:color w:val="4D4D4D"/>
          <w:sz w:val="28"/>
          <w:szCs w:val="28"/>
        </w:rPr>
        <w:t>Стоматит – заболевание слизистой оболочки полости рта.</w:t>
      </w: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D66C1A">
        <w:rPr>
          <w:color w:val="4D4D4D"/>
          <w:sz w:val="28"/>
          <w:szCs w:val="28"/>
        </w:rPr>
        <w:t xml:space="preserve">Симптомы проявления данного недуга у </w:t>
      </w:r>
      <w:proofErr w:type="gramStart"/>
      <w:r w:rsidRPr="00D66C1A">
        <w:rPr>
          <w:color w:val="4D4D4D"/>
          <w:sz w:val="28"/>
          <w:szCs w:val="28"/>
        </w:rPr>
        <w:t>ребенка</w:t>
      </w:r>
      <w:proofErr w:type="gramEnd"/>
      <w:r w:rsidRPr="00D66C1A">
        <w:rPr>
          <w:color w:val="4D4D4D"/>
          <w:sz w:val="28"/>
          <w:szCs w:val="28"/>
        </w:rPr>
        <w:t xml:space="preserve"> следующие: отсутствие аппетита, повышенная температура, появление язвочек и белого налета на деснах, боли в лимфоузлах.</w:t>
      </w: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0" w:afterAutospacing="0"/>
        <w:rPr>
          <w:color w:val="4D4D4D"/>
          <w:sz w:val="28"/>
          <w:szCs w:val="28"/>
        </w:rPr>
      </w:pPr>
      <w:r w:rsidRPr="00D66C1A">
        <w:rPr>
          <w:color w:val="4D4D4D"/>
          <w:sz w:val="28"/>
          <w:szCs w:val="28"/>
        </w:rPr>
        <w:t>Стоматит бывает:</w:t>
      </w:r>
    </w:p>
    <w:p w:rsidR="0035696B" w:rsidRPr="00D66C1A" w:rsidRDefault="0035696B" w:rsidP="00356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  <w:r w:rsidRPr="00D66C1A">
        <w:rPr>
          <w:rFonts w:ascii="Times New Roman" w:hAnsi="Times New Roman" w:cs="Times New Roman"/>
          <w:color w:val="4D4D4D"/>
          <w:sz w:val="28"/>
          <w:szCs w:val="28"/>
        </w:rPr>
        <w:t>Травматическим;</w:t>
      </w:r>
    </w:p>
    <w:p w:rsidR="0035696B" w:rsidRPr="00D66C1A" w:rsidRDefault="0035696B" w:rsidP="00356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  <w:r w:rsidRPr="00D66C1A">
        <w:rPr>
          <w:rFonts w:ascii="Times New Roman" w:hAnsi="Times New Roman" w:cs="Times New Roman"/>
          <w:color w:val="4D4D4D"/>
          <w:sz w:val="28"/>
          <w:szCs w:val="28"/>
        </w:rPr>
        <w:t>Вирусным (</w:t>
      </w:r>
      <w:proofErr w:type="spellStart"/>
      <w:r w:rsidRPr="00D66C1A">
        <w:rPr>
          <w:rFonts w:ascii="Times New Roman" w:hAnsi="Times New Roman" w:cs="Times New Roman"/>
          <w:color w:val="4D4D4D"/>
          <w:sz w:val="28"/>
          <w:szCs w:val="28"/>
        </w:rPr>
        <w:t>герпесным</w:t>
      </w:r>
      <w:proofErr w:type="spellEnd"/>
      <w:r w:rsidRPr="00D66C1A">
        <w:rPr>
          <w:rFonts w:ascii="Times New Roman" w:hAnsi="Times New Roman" w:cs="Times New Roman"/>
          <w:color w:val="4D4D4D"/>
          <w:sz w:val="28"/>
          <w:szCs w:val="28"/>
        </w:rPr>
        <w:t>);</w:t>
      </w:r>
    </w:p>
    <w:p w:rsidR="0035696B" w:rsidRPr="00D66C1A" w:rsidRDefault="0035696B" w:rsidP="00356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  <w:r w:rsidRPr="00D66C1A">
        <w:rPr>
          <w:rFonts w:ascii="Times New Roman" w:hAnsi="Times New Roman" w:cs="Times New Roman"/>
          <w:color w:val="4D4D4D"/>
          <w:sz w:val="28"/>
          <w:szCs w:val="28"/>
        </w:rPr>
        <w:t>Грибковым;</w:t>
      </w:r>
    </w:p>
    <w:p w:rsidR="0035696B" w:rsidRPr="00D66C1A" w:rsidRDefault="0035696B" w:rsidP="00356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  <w:r w:rsidRPr="00D66C1A">
        <w:rPr>
          <w:rFonts w:ascii="Times New Roman" w:hAnsi="Times New Roman" w:cs="Times New Roman"/>
          <w:color w:val="4D4D4D"/>
          <w:sz w:val="28"/>
          <w:szCs w:val="28"/>
        </w:rPr>
        <w:t>Аллергическим;</w:t>
      </w:r>
    </w:p>
    <w:p w:rsidR="0035696B" w:rsidRPr="00D66C1A" w:rsidRDefault="0035696B" w:rsidP="00356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  <w:proofErr w:type="spellStart"/>
      <w:r w:rsidRPr="00D66C1A">
        <w:rPr>
          <w:rFonts w:ascii="Times New Roman" w:hAnsi="Times New Roman" w:cs="Times New Roman"/>
          <w:color w:val="4D4D4D"/>
          <w:sz w:val="28"/>
          <w:szCs w:val="28"/>
        </w:rPr>
        <w:lastRenderedPageBreak/>
        <w:t>Афтозным</w:t>
      </w:r>
      <w:proofErr w:type="spellEnd"/>
      <w:r w:rsidRPr="00D66C1A">
        <w:rPr>
          <w:rFonts w:ascii="Times New Roman" w:hAnsi="Times New Roman" w:cs="Times New Roman"/>
          <w:color w:val="4D4D4D"/>
          <w:sz w:val="28"/>
          <w:szCs w:val="28"/>
        </w:rPr>
        <w:t>.</w:t>
      </w: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   </w:t>
      </w:r>
      <w:r w:rsidRPr="00D66C1A">
        <w:rPr>
          <w:color w:val="4D4D4D"/>
          <w:sz w:val="28"/>
          <w:szCs w:val="28"/>
        </w:rPr>
        <w:t xml:space="preserve">Признаком </w:t>
      </w:r>
      <w:proofErr w:type="spellStart"/>
      <w:r w:rsidRPr="00D66C1A">
        <w:rPr>
          <w:color w:val="4D4D4D"/>
          <w:sz w:val="28"/>
          <w:szCs w:val="28"/>
        </w:rPr>
        <w:t>герпесного</w:t>
      </w:r>
      <w:proofErr w:type="spellEnd"/>
      <w:r w:rsidRPr="00D66C1A">
        <w:rPr>
          <w:color w:val="4D4D4D"/>
          <w:sz w:val="28"/>
          <w:szCs w:val="28"/>
        </w:rPr>
        <w:t xml:space="preserve"> (вирусного) стоматита являются высыпания на губах и повышение температуры. При </w:t>
      </w:r>
      <w:proofErr w:type="spellStart"/>
      <w:r w:rsidRPr="00D66C1A">
        <w:rPr>
          <w:color w:val="4D4D4D"/>
          <w:sz w:val="28"/>
          <w:szCs w:val="28"/>
        </w:rPr>
        <w:t>афтозном</w:t>
      </w:r>
      <w:proofErr w:type="spellEnd"/>
      <w:r w:rsidRPr="00D66C1A">
        <w:rPr>
          <w:color w:val="4D4D4D"/>
          <w:sz w:val="28"/>
          <w:szCs w:val="28"/>
        </w:rPr>
        <w:t xml:space="preserve"> – на деснах появляются язвочки с ярко-красным ободком.</w:t>
      </w:r>
    </w:p>
    <w:p w:rsidR="0035696B" w:rsidRDefault="0035696B" w:rsidP="0035696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color w:val="4D4D4D"/>
          <w:sz w:val="28"/>
          <w:szCs w:val="28"/>
        </w:rPr>
        <w:t xml:space="preserve">   </w:t>
      </w:r>
      <w:r w:rsidRPr="00D66C1A">
        <w:rPr>
          <w:color w:val="4D4D4D"/>
          <w:sz w:val="28"/>
          <w:szCs w:val="28"/>
        </w:rPr>
        <w:t>Метод лечения зависит от вида патологии, при легкой форме может быть достаточно обработки полости рта дезинфицирующим раствором, при более сложных формах назначают противовирусные и противоаллергические препараты.</w:t>
      </w:r>
    </w:p>
    <w:p w:rsidR="0035696B" w:rsidRPr="00D66C1A" w:rsidRDefault="0035696B" w:rsidP="0035696B">
      <w:pPr>
        <w:pStyle w:val="3"/>
        <w:shd w:val="clear" w:color="auto" w:fill="FFFFFF"/>
        <w:spacing w:before="0" w:line="390" w:lineRule="atLeast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gingivit_"/>
      <w:bookmarkEnd w:id="6"/>
      <w:r w:rsidRPr="00D66C1A">
        <w:rPr>
          <w:rFonts w:ascii="Times New Roman" w:hAnsi="Times New Roman" w:cs="Times New Roman"/>
          <w:color w:val="000000"/>
          <w:sz w:val="28"/>
          <w:szCs w:val="28"/>
        </w:rPr>
        <w:t>Гингивит</w:t>
      </w:r>
    </w:p>
    <w:p w:rsidR="0035696B" w:rsidRPr="00D66C1A" w:rsidRDefault="0035696B" w:rsidP="0035696B">
      <w:pPr>
        <w:shd w:val="clear" w:color="auto" w:fill="FFFFFF"/>
        <w:spacing w:after="0"/>
        <w:rPr>
          <w:rFonts w:ascii="Times New Roman" w:hAnsi="Times New Roman" w:cs="Times New Roman"/>
          <w:color w:val="4D4D4D"/>
          <w:sz w:val="28"/>
          <w:szCs w:val="28"/>
        </w:rPr>
      </w:pP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   </w:t>
      </w:r>
      <w:r w:rsidRPr="00D66C1A">
        <w:rPr>
          <w:color w:val="4D4D4D"/>
          <w:sz w:val="28"/>
          <w:szCs w:val="28"/>
        </w:rPr>
        <w:t xml:space="preserve">Инфекционный гингивит встречается у детей часто. Особенно ему подвержены малыши в период прорезывания зубов, когда инфекция попадает в рот с погремушками и </w:t>
      </w:r>
      <w:proofErr w:type="spellStart"/>
      <w:r w:rsidRPr="00D66C1A">
        <w:rPr>
          <w:color w:val="4D4D4D"/>
          <w:sz w:val="28"/>
          <w:szCs w:val="28"/>
        </w:rPr>
        <w:t>прорезывателями</w:t>
      </w:r>
      <w:proofErr w:type="spellEnd"/>
      <w:r w:rsidRPr="00D66C1A">
        <w:rPr>
          <w:color w:val="4D4D4D"/>
          <w:sz w:val="28"/>
          <w:szCs w:val="28"/>
        </w:rPr>
        <w:t>.</w:t>
      </w: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   </w:t>
      </w:r>
      <w:r w:rsidRPr="00D66C1A">
        <w:rPr>
          <w:color w:val="4D4D4D"/>
          <w:sz w:val="28"/>
          <w:szCs w:val="28"/>
        </w:rPr>
        <w:t>Гингивит так же часто возникает в процессе появления зубов при повреждении десны.</w:t>
      </w: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  </w:t>
      </w:r>
      <w:r w:rsidRPr="00D66C1A">
        <w:rPr>
          <w:color w:val="4D4D4D"/>
          <w:sz w:val="28"/>
          <w:szCs w:val="28"/>
        </w:rPr>
        <w:t>Для профилактики гингивита нужно уделять внимание питанию ребенка, приему витаминов, а также повышению иммунитета малыша. При чистке детских зубов нужно использовать мягкую щетку и пасту с антисептическими свойствами.</w:t>
      </w: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   </w:t>
      </w:r>
      <w:r w:rsidRPr="00D66C1A">
        <w:rPr>
          <w:color w:val="4D4D4D"/>
          <w:sz w:val="28"/>
          <w:szCs w:val="28"/>
        </w:rPr>
        <w:t>Лечение гингивита назначается стоматологом после осмотра. Как правило, рекомендуется проводить полоскание раствором соды или слабым раствором марганцовки.</w:t>
      </w:r>
    </w:p>
    <w:p w:rsidR="0035696B" w:rsidRPr="00D66C1A" w:rsidRDefault="0035696B" w:rsidP="0035696B">
      <w:pPr>
        <w:pStyle w:val="3"/>
        <w:shd w:val="clear" w:color="auto" w:fill="FFFFFF"/>
        <w:spacing w:before="0" w:line="390" w:lineRule="atLeast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eriodontit_u_detey"/>
      <w:bookmarkEnd w:id="7"/>
      <w:r w:rsidRPr="00D66C1A">
        <w:rPr>
          <w:rFonts w:ascii="Times New Roman" w:hAnsi="Times New Roman" w:cs="Times New Roman"/>
          <w:color w:val="000000"/>
          <w:sz w:val="28"/>
          <w:szCs w:val="28"/>
        </w:rPr>
        <w:t>Периодонтит у детей</w:t>
      </w: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   </w:t>
      </w:r>
      <w:r w:rsidRPr="00D66C1A">
        <w:rPr>
          <w:color w:val="4D4D4D"/>
          <w:sz w:val="28"/>
          <w:szCs w:val="28"/>
        </w:rPr>
        <w:t xml:space="preserve">Воспаление периодонта (соединительной ткани между зубом и десной) происходит, как правило, из-за инфекции, развивающейся во время кариеса и последующего пульпита. Также болезнь может появиться из-за травмы, </w:t>
      </w:r>
      <w:r>
        <w:rPr>
          <w:color w:val="4D4D4D"/>
          <w:sz w:val="28"/>
          <w:szCs w:val="28"/>
        </w:rPr>
        <w:t xml:space="preserve">  </w:t>
      </w:r>
      <w:r w:rsidRPr="00D66C1A">
        <w:rPr>
          <w:color w:val="4D4D4D"/>
          <w:sz w:val="28"/>
          <w:szCs w:val="28"/>
        </w:rPr>
        <w:t>приема лекарственных препаратов.</w:t>
      </w: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   </w:t>
      </w:r>
      <w:r w:rsidRPr="00D66C1A">
        <w:rPr>
          <w:color w:val="4D4D4D"/>
          <w:sz w:val="28"/>
          <w:szCs w:val="28"/>
        </w:rPr>
        <w:t>При периодонтите появляются жалобы на боль в пораженном зубе, повышенная температура, вялость, отсутствие аппетита. При появлении подобных признаков нужно немедленно обратиться к врачу.</w:t>
      </w: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   </w:t>
      </w:r>
      <w:r w:rsidRPr="00D66C1A">
        <w:rPr>
          <w:color w:val="4D4D4D"/>
          <w:sz w:val="28"/>
          <w:szCs w:val="28"/>
        </w:rPr>
        <w:t>При лечении периодонтита необходимо раскрывать детский зуб для удаления инфекции, обработки каналов. Если же после лечения появились осложнения в виде кист, нарушение образования костных тканей, то молочный зуб предпочтительнее удалить.</w:t>
      </w:r>
    </w:p>
    <w:p w:rsidR="0035696B" w:rsidRPr="00D66C1A" w:rsidRDefault="0035696B" w:rsidP="0035696B">
      <w:pPr>
        <w:pStyle w:val="3"/>
        <w:shd w:val="clear" w:color="auto" w:fill="FFFFFF"/>
        <w:spacing w:before="0" w:line="390" w:lineRule="atLeast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arodontit_u_detey"/>
      <w:bookmarkStart w:id="9" w:name="parodontoz_u_detey"/>
      <w:bookmarkEnd w:id="8"/>
      <w:bookmarkEnd w:id="9"/>
      <w:r w:rsidRPr="00D66C1A">
        <w:rPr>
          <w:rFonts w:ascii="Times New Roman" w:hAnsi="Times New Roman" w:cs="Times New Roman"/>
          <w:color w:val="000000"/>
          <w:sz w:val="28"/>
          <w:szCs w:val="28"/>
        </w:rPr>
        <w:t>Пародонтоз у детей</w:t>
      </w: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      </w:t>
      </w:r>
      <w:r w:rsidRPr="00D66C1A">
        <w:rPr>
          <w:color w:val="4D4D4D"/>
          <w:sz w:val="28"/>
          <w:szCs w:val="28"/>
        </w:rPr>
        <w:t>Пародонтоз проявляется в связи с недостаточным уходом полости рта, слабым иммунитетом, отсутствием лечения гингивита и других инфекционных болезней десен.</w:t>
      </w: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   </w:t>
      </w:r>
      <w:r w:rsidRPr="00D66C1A">
        <w:rPr>
          <w:color w:val="4D4D4D"/>
          <w:sz w:val="28"/>
          <w:szCs w:val="28"/>
        </w:rPr>
        <w:t xml:space="preserve">При пародонтозе зубной налет формируется в камень, который проникает вглубь </w:t>
      </w:r>
      <w:proofErr w:type="spellStart"/>
      <w:r w:rsidRPr="00D66C1A">
        <w:rPr>
          <w:color w:val="4D4D4D"/>
          <w:sz w:val="28"/>
          <w:szCs w:val="28"/>
        </w:rPr>
        <w:t>десневого</w:t>
      </w:r>
      <w:proofErr w:type="spellEnd"/>
      <w:r w:rsidRPr="00D66C1A">
        <w:rPr>
          <w:color w:val="4D4D4D"/>
          <w:sz w:val="28"/>
          <w:szCs w:val="28"/>
        </w:rPr>
        <w:t xml:space="preserve"> кармана, тем самым нарушая целостность детского зубного ряда. Симптомами пародонтоза являются </w:t>
      </w:r>
      <w:proofErr w:type="gramStart"/>
      <w:r w:rsidRPr="00D66C1A">
        <w:rPr>
          <w:color w:val="4D4D4D"/>
          <w:sz w:val="28"/>
          <w:szCs w:val="28"/>
        </w:rPr>
        <w:t>бледные</w:t>
      </w:r>
      <w:proofErr w:type="gramEnd"/>
      <w:r w:rsidRPr="00D66C1A">
        <w:rPr>
          <w:color w:val="4D4D4D"/>
          <w:sz w:val="28"/>
          <w:szCs w:val="28"/>
        </w:rPr>
        <w:t xml:space="preserve"> десна, расшатывания зубов, кровоточивость, зуд в пораженных тканях.</w:t>
      </w: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15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   </w:t>
      </w:r>
      <w:r w:rsidRPr="00D66C1A">
        <w:rPr>
          <w:color w:val="4D4D4D"/>
          <w:sz w:val="28"/>
          <w:szCs w:val="28"/>
        </w:rPr>
        <w:t>У детей эта болезнь зубов развивается быстрее, чем у взрослых, поэтому при первых признаках нужно обратиться к стоматологу.</w:t>
      </w:r>
    </w:p>
    <w:p w:rsidR="0035696B" w:rsidRPr="00D66C1A" w:rsidRDefault="0035696B" w:rsidP="0035696B">
      <w:pPr>
        <w:pStyle w:val="a3"/>
        <w:shd w:val="clear" w:color="auto" w:fill="FFFFFF"/>
        <w:spacing w:before="0" w:beforeAutospacing="0" w:after="15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lastRenderedPageBreak/>
        <w:t xml:space="preserve">   </w:t>
      </w:r>
      <w:r w:rsidRPr="00D66C1A">
        <w:rPr>
          <w:color w:val="4D4D4D"/>
          <w:sz w:val="28"/>
          <w:szCs w:val="28"/>
        </w:rPr>
        <w:t>Предотвратить стоматологические заболевания и обеспечить необходимую профилактику можно благодаря регулярным осмотрам ребенка у стоматолога. Даже выбор зубной щетки и пасты для малыша лучше делать вместе с дантистом. Раз в месяц посещайте с ребенком детского дантиста.</w:t>
      </w:r>
    </w:p>
    <w:p w:rsidR="0035696B" w:rsidRDefault="0035696B" w:rsidP="0035696B">
      <w:pPr>
        <w:pStyle w:val="a3"/>
        <w:spacing w:before="0" w:beforeAutospacing="0" w:after="150" w:afterAutospacing="0"/>
        <w:rPr>
          <w:color w:val="000000"/>
          <w:spacing w:val="8"/>
          <w:sz w:val="28"/>
          <w:szCs w:val="28"/>
        </w:rPr>
      </w:pPr>
      <w:bookmarkStart w:id="10" w:name="kista_na_desne_"/>
      <w:bookmarkEnd w:id="10"/>
    </w:p>
    <w:p w:rsidR="0035696B" w:rsidRPr="00761E4E" w:rsidRDefault="0035696B" w:rsidP="00356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FB4400" wp14:editId="2F6C9B54">
            <wp:extent cx="4872038" cy="3248025"/>
            <wp:effectExtent l="19050" t="0" r="4762" b="0"/>
            <wp:docPr id="1" name="Рисунок 1" descr="C:\Users\Админ\Desktop\malchik_s_zubnoj_shhetk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malchik_s_zubnoj_shhetkoj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038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D7D" w:rsidRDefault="00F36D7D" w:rsidP="00F36D7D">
      <w:pPr>
        <w:rPr>
          <w:rFonts w:ascii="Times New Roman" w:hAnsi="Times New Roman" w:cs="Times New Roman"/>
          <w:sz w:val="28"/>
          <w:szCs w:val="28"/>
        </w:rPr>
      </w:pPr>
    </w:p>
    <w:p w:rsidR="00AA5B37" w:rsidRDefault="00AA5B37"/>
    <w:sectPr w:rsidR="00AA5B37" w:rsidSect="00C34266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0A2A"/>
    <w:multiLevelType w:val="multilevel"/>
    <w:tmpl w:val="58DC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A2059"/>
    <w:multiLevelType w:val="multilevel"/>
    <w:tmpl w:val="81B6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6D7D"/>
    <w:rsid w:val="0035696B"/>
    <w:rsid w:val="006241EE"/>
    <w:rsid w:val="00AA5B37"/>
    <w:rsid w:val="00B63750"/>
    <w:rsid w:val="00C34266"/>
    <w:rsid w:val="00D706FF"/>
    <w:rsid w:val="00DD1028"/>
    <w:rsid w:val="00F3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28"/>
  </w:style>
  <w:style w:type="paragraph" w:styleId="2">
    <w:name w:val="heading 2"/>
    <w:basedOn w:val="a"/>
    <w:link w:val="20"/>
    <w:uiPriority w:val="9"/>
    <w:qFormat/>
    <w:rsid w:val="00356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56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36D7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569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56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5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1297</Words>
  <Characters>7399</Characters>
  <Application>Microsoft Office Word</Application>
  <DocSecurity>0</DocSecurity>
  <Lines>61</Lines>
  <Paragraphs>17</Paragraphs>
  <ScaleCrop>false</ScaleCrop>
  <Company>Microsoft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</cp:revision>
  <dcterms:created xsi:type="dcterms:W3CDTF">2017-11-12T10:25:00Z</dcterms:created>
  <dcterms:modified xsi:type="dcterms:W3CDTF">2017-11-13T12:55:00Z</dcterms:modified>
</cp:coreProperties>
</file>